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DE27B0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DE27B0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DE27B0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و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م 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الإعلام والاتصال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EE4F04" w:rsidRPr="0021248C" w:rsidRDefault="00067532" w:rsidP="005A75FC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ل.م.د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الاس</w:t>
      </w:r>
      <w:r w:rsidR="00CA666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م : </w:t>
      </w:r>
      <w:r w:rsidR="005A75F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يسمينة</w:t>
      </w:r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</w:t>
      </w:r>
      <w:r w:rsidR="005A75F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CA666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5A75F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9D0E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CA666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اللق</w:t>
      </w:r>
      <w:r w:rsidR="00CA666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ــ</w:t>
      </w:r>
      <w:r w:rsidR="009D0E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ب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5A75F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بن عمار</w:t>
      </w:r>
    </w:p>
    <w:p w:rsidR="00067532" w:rsidRPr="00EE4F04" w:rsidRDefault="00067532" w:rsidP="00EE4F04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EE4F04" w:rsidP="005A75FC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ــ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م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: 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FC73A8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067532" w:rsidRPr="0090404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عل</w:t>
      </w:r>
      <w:r w:rsidR="00FC73A8" w:rsidRPr="0090404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و</w:t>
      </w:r>
      <w:r w:rsidR="00067532" w:rsidRPr="0090404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م </w:t>
      </w:r>
      <w:r w:rsidR="0095317C" w:rsidRPr="0090404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الإعلام</w:t>
      </w:r>
      <w:r w:rsidR="00FC73A8" w:rsidRPr="0090404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و الاتصال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FC73A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CA666E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5A75F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إتصال و علاقات عامة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8A27A4" w:rsidRPr="00F26926" w:rsidRDefault="00067532" w:rsidP="008B35A1">
      <w:pPr>
        <w:bidi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90404B">
        <w:rPr>
          <w:rFonts w:ascii="ae_AlMateen" w:hAnsi="ae_AlMateen" w:cs="ae_AlMateen"/>
          <w:sz w:val="32"/>
          <w:szCs w:val="32"/>
          <w:rtl/>
          <w:lang w:bidi="ar-DZ"/>
        </w:rPr>
        <w:t xml:space="preserve">بـ </w:t>
      </w:r>
      <w:r w:rsidR="00E8193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E81938" w:rsidRPr="00E81938">
        <w:rPr>
          <w:rFonts w:hint="cs"/>
          <w:rtl/>
        </w:rPr>
        <w:t xml:space="preserve"> </w:t>
      </w:r>
      <w:r w:rsidR="008A27A4" w:rsidRPr="008A27A4">
        <w:rPr>
          <w:rFonts w:cs="Arial"/>
          <w:b/>
          <w:bCs/>
          <w:color w:val="FF0000"/>
          <w:sz w:val="32"/>
          <w:szCs w:val="32"/>
          <w:rtl/>
        </w:rPr>
        <w:t>تمثلات</w:t>
      </w:r>
      <w:r w:rsidR="008A27A4" w:rsidRPr="008A27A4">
        <w:rPr>
          <w:rFonts w:cs="Arial"/>
          <w:rtl/>
        </w:rPr>
        <w:t xml:space="preserve"> </w:t>
      </w:r>
      <w:r w:rsidR="008A27A4" w:rsidRPr="008A27A4">
        <w:rPr>
          <w:rFonts w:cs="Arial"/>
          <w:b/>
          <w:bCs/>
          <w:color w:val="FF0000"/>
          <w:sz w:val="28"/>
          <w:szCs w:val="28"/>
          <w:rtl/>
        </w:rPr>
        <w:t>العنف الرمزي عبر الفضاءات الرقمية لدى الشباب الجزائري- دراسة سيميولوجية لمضامين الفيسبوك-</w:t>
      </w:r>
    </w:p>
    <w:p w:rsidR="00E81938" w:rsidRPr="00F26926" w:rsidRDefault="00E81938" w:rsidP="00F26926">
      <w:pPr>
        <w:bidi/>
        <w:spacing w:after="0" w:line="240" w:lineRule="auto"/>
        <w:jc w:val="center"/>
        <w:rPr>
          <w:b/>
          <w:bCs/>
          <w:color w:val="FF0000"/>
          <w:sz w:val="32"/>
          <w:szCs w:val="32"/>
          <w:rtl/>
        </w:rPr>
      </w:pPr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B64D98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: </w:t>
      </w:r>
      <w:r w:rsidR="008A27A4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</w:t>
      </w:r>
      <w:r w:rsidR="008A27A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لأحد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5A75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26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5A75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272AD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5A75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5A75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13</w:t>
      </w:r>
      <w:r w:rsidR="00F269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5A75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="00F269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64D9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زوالا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بـــ : قاعة المناقشات بكلية العلوم الإنسانية والاجتماعية .</w:t>
      </w:r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781C7A" w:rsidRPr="009D0EEB" w:rsidRDefault="009D0EEB" w:rsidP="00781C7A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</w:t>
      </w:r>
      <w:r w:rsidR="008A27A4" w:rsidRPr="009D0EEB">
        <w:rPr>
          <w:rFonts w:ascii="ae_AlMateen" w:hAnsi="ae_AlMateen" w:cs="ae_AlMateen" w:hint="cs"/>
          <w:sz w:val="32"/>
          <w:szCs w:val="32"/>
          <w:rtl/>
          <w:lang w:bidi="ar-DZ"/>
        </w:rPr>
        <w:t>أمام</w:t>
      </w:r>
      <w:r w:rsidR="00067532" w:rsidRPr="009D0EEB">
        <w:rPr>
          <w:rFonts w:ascii="ae_AlMateen" w:hAnsi="ae_AlMateen" w:cs="ae_AlMateen"/>
          <w:sz w:val="32"/>
          <w:szCs w:val="32"/>
          <w:rtl/>
          <w:lang w:bidi="ar-DZ"/>
        </w:rPr>
        <w:t xml:space="preserve"> لجنة المناقشة </w:t>
      </w:r>
      <w:r w:rsidR="008A27A4" w:rsidRPr="009D0EEB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المكونة </w:t>
      </w:r>
      <w:r w:rsidR="00067532" w:rsidRPr="009D0EEB">
        <w:rPr>
          <w:rFonts w:ascii="ae_AlMateen" w:hAnsi="ae_AlMateen" w:cs="ae_AlMateen"/>
          <w:sz w:val="32"/>
          <w:szCs w:val="32"/>
          <w:rtl/>
          <w:lang w:bidi="ar-DZ"/>
        </w:rPr>
        <w:t>من :</w:t>
      </w:r>
      <w:r w:rsidR="00067532" w:rsidRPr="009D0EEB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0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8"/>
        <w:gridCol w:w="3267"/>
        <w:gridCol w:w="2273"/>
        <w:gridCol w:w="3552"/>
        <w:gridCol w:w="1278"/>
      </w:tblGrid>
      <w:tr w:rsidR="00781C7A" w:rsidRPr="00281809" w:rsidTr="00781C7A">
        <w:trPr>
          <w:trHeight w:val="571"/>
        </w:trPr>
        <w:tc>
          <w:tcPr>
            <w:tcW w:w="3338" w:type="dxa"/>
            <w:shd w:val="clear" w:color="auto" w:fill="EAF1DD" w:themeFill="accent3" w:themeFillTint="33"/>
            <w:vAlign w:val="center"/>
          </w:tcPr>
          <w:p w:rsidR="00781C7A" w:rsidRPr="00B7383C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الصف</w:t>
            </w:r>
            <w:r w:rsidR="00B7383C">
              <w:rPr>
                <w:rFonts w:ascii="ae_AlMateen" w:hAnsi="ae_AlMateen" w:cs="ae_AlMatee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ـ</w:t>
            </w: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ة</w:t>
            </w:r>
          </w:p>
        </w:tc>
        <w:tc>
          <w:tcPr>
            <w:tcW w:w="3267" w:type="dxa"/>
            <w:shd w:val="clear" w:color="auto" w:fill="EAF1DD" w:themeFill="accent3" w:themeFillTint="33"/>
            <w:vAlign w:val="center"/>
          </w:tcPr>
          <w:p w:rsidR="00781C7A" w:rsidRPr="00B7383C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الج</w:t>
            </w:r>
            <w:r w:rsidR="00B7383C">
              <w:rPr>
                <w:rFonts w:ascii="ae_AlMateen" w:hAnsi="ae_AlMateen" w:cs="ae_AlMatee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ـ</w:t>
            </w: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امعة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:rsidR="00781C7A" w:rsidRPr="00B7383C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الرت</w:t>
            </w:r>
            <w:r w:rsidR="00B7383C">
              <w:rPr>
                <w:rFonts w:ascii="ae_AlMateen" w:hAnsi="ae_AlMateen" w:cs="ae_AlMatee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ــــ</w:t>
            </w: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بة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B7383C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الاسم واللقب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B7383C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B7383C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الرقم</w:t>
            </w:r>
          </w:p>
        </w:tc>
      </w:tr>
      <w:tr w:rsidR="00781C7A" w:rsidRPr="00281809" w:rsidTr="00781C7A">
        <w:trPr>
          <w:trHeight w:val="388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44C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B544C7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سعاد سراي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781C7A" w:rsidRPr="00281809" w:rsidTr="00781C7A">
        <w:trPr>
          <w:trHeight w:val="404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ومقررا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B544C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نجيب بخوش 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F26926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</w:t>
            </w:r>
            <w:r w:rsidR="00B544C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إداري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B544C7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B544C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B544C7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يوسف جوادي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F26926" w:rsidRPr="001D2A6D" w:rsidRDefault="00F26926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  <w:p w:rsidR="00781C7A" w:rsidRDefault="00781C7A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  <w:p w:rsidR="00781C7A" w:rsidRDefault="00B544C7" w:rsidP="00B544C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نطينة 03</w:t>
            </w:r>
          </w:p>
          <w:p w:rsidR="00F26926" w:rsidRPr="001D2A6D" w:rsidRDefault="00B544C7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محاضر(أ)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محاضر(أ)</w:t>
            </w:r>
          </w:p>
          <w:p w:rsidR="00781C7A" w:rsidRDefault="00F26926" w:rsidP="00B544C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F26926" w:rsidRPr="001D2A6D" w:rsidRDefault="00F26926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محاضر(أ)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Default="00B544C7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هشام عبادة</w:t>
            </w:r>
          </w:p>
          <w:p w:rsidR="00781C7A" w:rsidRDefault="00B544C7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مختار فرزولي</w:t>
            </w:r>
          </w:p>
          <w:p w:rsidR="00F26926" w:rsidRDefault="00B544C7" w:rsidP="00B544C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نصر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الدين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بزيان</w:t>
            </w:r>
            <w:r w:rsidR="00F2692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81C7A" w:rsidRPr="001D2A6D" w:rsidRDefault="00B544C7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مصطفى ثابت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  <w:p w:rsidR="00F26926" w:rsidRPr="001D2A6D" w:rsidRDefault="00F26926" w:rsidP="00F2692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</w:tr>
    </w:tbl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5F7596" w:rsidRPr="00D71D75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F7596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AB" w:rsidRDefault="00F412AB" w:rsidP="00281809">
      <w:pPr>
        <w:spacing w:after="0" w:line="240" w:lineRule="auto"/>
      </w:pPr>
      <w:r>
        <w:separator/>
      </w:r>
    </w:p>
  </w:endnote>
  <w:endnote w:type="continuationSeparator" w:id="1">
    <w:p w:rsidR="00F412AB" w:rsidRDefault="00F412AB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AB" w:rsidRDefault="00F412AB" w:rsidP="00281809">
      <w:pPr>
        <w:spacing w:after="0" w:line="240" w:lineRule="auto"/>
      </w:pPr>
      <w:r>
        <w:separator/>
      </w:r>
    </w:p>
  </w:footnote>
  <w:footnote w:type="continuationSeparator" w:id="1">
    <w:p w:rsidR="00F412AB" w:rsidRDefault="00F412AB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239E1"/>
    <w:rsid w:val="0013737B"/>
    <w:rsid w:val="00150B58"/>
    <w:rsid w:val="001812A6"/>
    <w:rsid w:val="00186565"/>
    <w:rsid w:val="00186807"/>
    <w:rsid w:val="00191B32"/>
    <w:rsid w:val="001927B0"/>
    <w:rsid w:val="001B4082"/>
    <w:rsid w:val="001C1D8B"/>
    <w:rsid w:val="001C5F6C"/>
    <w:rsid w:val="001D2A6D"/>
    <w:rsid w:val="001D53C4"/>
    <w:rsid w:val="001F267E"/>
    <w:rsid w:val="0021248C"/>
    <w:rsid w:val="002127C1"/>
    <w:rsid w:val="00235722"/>
    <w:rsid w:val="0025462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94896"/>
    <w:rsid w:val="003C0128"/>
    <w:rsid w:val="003C526D"/>
    <w:rsid w:val="003E36D4"/>
    <w:rsid w:val="003E61BC"/>
    <w:rsid w:val="003F0B97"/>
    <w:rsid w:val="003F19EC"/>
    <w:rsid w:val="003F5A39"/>
    <w:rsid w:val="00411384"/>
    <w:rsid w:val="0041486B"/>
    <w:rsid w:val="00416A07"/>
    <w:rsid w:val="004272AD"/>
    <w:rsid w:val="00475F9E"/>
    <w:rsid w:val="004775F4"/>
    <w:rsid w:val="00483E6D"/>
    <w:rsid w:val="0049070E"/>
    <w:rsid w:val="00494934"/>
    <w:rsid w:val="00496141"/>
    <w:rsid w:val="004A7B58"/>
    <w:rsid w:val="004B5D9E"/>
    <w:rsid w:val="004E4367"/>
    <w:rsid w:val="00502827"/>
    <w:rsid w:val="00517939"/>
    <w:rsid w:val="00531886"/>
    <w:rsid w:val="005366E8"/>
    <w:rsid w:val="00553F89"/>
    <w:rsid w:val="00557C62"/>
    <w:rsid w:val="00566BCE"/>
    <w:rsid w:val="0057243E"/>
    <w:rsid w:val="005771FE"/>
    <w:rsid w:val="00585E4A"/>
    <w:rsid w:val="005A75FC"/>
    <w:rsid w:val="005B1B1B"/>
    <w:rsid w:val="005B1C0E"/>
    <w:rsid w:val="005C5F81"/>
    <w:rsid w:val="005D4170"/>
    <w:rsid w:val="005E4DD0"/>
    <w:rsid w:val="005F378F"/>
    <w:rsid w:val="005F7596"/>
    <w:rsid w:val="00604C5C"/>
    <w:rsid w:val="0060514D"/>
    <w:rsid w:val="00615A9A"/>
    <w:rsid w:val="00616717"/>
    <w:rsid w:val="0062453C"/>
    <w:rsid w:val="00643E8F"/>
    <w:rsid w:val="00661AEB"/>
    <w:rsid w:val="00675EE0"/>
    <w:rsid w:val="006A3863"/>
    <w:rsid w:val="006B6295"/>
    <w:rsid w:val="006C6BCB"/>
    <w:rsid w:val="007124E2"/>
    <w:rsid w:val="00737AA3"/>
    <w:rsid w:val="00746BA5"/>
    <w:rsid w:val="007501E0"/>
    <w:rsid w:val="00781C7A"/>
    <w:rsid w:val="00786523"/>
    <w:rsid w:val="007A25AB"/>
    <w:rsid w:val="007B1AB7"/>
    <w:rsid w:val="007B22C6"/>
    <w:rsid w:val="007B4F7B"/>
    <w:rsid w:val="007C08C6"/>
    <w:rsid w:val="007C1EF4"/>
    <w:rsid w:val="007F423F"/>
    <w:rsid w:val="007F4604"/>
    <w:rsid w:val="008012BA"/>
    <w:rsid w:val="00802023"/>
    <w:rsid w:val="008132CA"/>
    <w:rsid w:val="00820AEC"/>
    <w:rsid w:val="00821D40"/>
    <w:rsid w:val="0083207E"/>
    <w:rsid w:val="00844899"/>
    <w:rsid w:val="0084717D"/>
    <w:rsid w:val="00853F36"/>
    <w:rsid w:val="00860FA7"/>
    <w:rsid w:val="00871CFB"/>
    <w:rsid w:val="00886810"/>
    <w:rsid w:val="00886C70"/>
    <w:rsid w:val="0089056F"/>
    <w:rsid w:val="008A27A4"/>
    <w:rsid w:val="008A63F2"/>
    <w:rsid w:val="008A7D7F"/>
    <w:rsid w:val="008B35A1"/>
    <w:rsid w:val="008C489D"/>
    <w:rsid w:val="008D373A"/>
    <w:rsid w:val="008E51A1"/>
    <w:rsid w:val="0090096D"/>
    <w:rsid w:val="0090404B"/>
    <w:rsid w:val="0091521A"/>
    <w:rsid w:val="00917C8C"/>
    <w:rsid w:val="00935111"/>
    <w:rsid w:val="009401A8"/>
    <w:rsid w:val="009441AF"/>
    <w:rsid w:val="0095317C"/>
    <w:rsid w:val="00970084"/>
    <w:rsid w:val="00970249"/>
    <w:rsid w:val="009B644B"/>
    <w:rsid w:val="009D0EEB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0B7A"/>
    <w:rsid w:val="00A8327F"/>
    <w:rsid w:val="00A83AFE"/>
    <w:rsid w:val="00A85FCF"/>
    <w:rsid w:val="00AA1281"/>
    <w:rsid w:val="00AD5A45"/>
    <w:rsid w:val="00AF70F5"/>
    <w:rsid w:val="00B014AE"/>
    <w:rsid w:val="00B10B40"/>
    <w:rsid w:val="00B16379"/>
    <w:rsid w:val="00B35A3E"/>
    <w:rsid w:val="00B41F2B"/>
    <w:rsid w:val="00B544C7"/>
    <w:rsid w:val="00B64D98"/>
    <w:rsid w:val="00B7383C"/>
    <w:rsid w:val="00B8634F"/>
    <w:rsid w:val="00BA17A1"/>
    <w:rsid w:val="00BB739C"/>
    <w:rsid w:val="00BF36AC"/>
    <w:rsid w:val="00BF73E3"/>
    <w:rsid w:val="00C02859"/>
    <w:rsid w:val="00C04B79"/>
    <w:rsid w:val="00C31401"/>
    <w:rsid w:val="00C55CD8"/>
    <w:rsid w:val="00C6177B"/>
    <w:rsid w:val="00C9186C"/>
    <w:rsid w:val="00C91B96"/>
    <w:rsid w:val="00CA3287"/>
    <w:rsid w:val="00CA666E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27B0"/>
    <w:rsid w:val="00DE78D1"/>
    <w:rsid w:val="00DF7B36"/>
    <w:rsid w:val="00E31004"/>
    <w:rsid w:val="00E33BB3"/>
    <w:rsid w:val="00E435A6"/>
    <w:rsid w:val="00E46304"/>
    <w:rsid w:val="00E64326"/>
    <w:rsid w:val="00E71604"/>
    <w:rsid w:val="00E81938"/>
    <w:rsid w:val="00EA2B2B"/>
    <w:rsid w:val="00EC4EEE"/>
    <w:rsid w:val="00EE4F04"/>
    <w:rsid w:val="00EF218B"/>
    <w:rsid w:val="00EF48B2"/>
    <w:rsid w:val="00F2477D"/>
    <w:rsid w:val="00F26926"/>
    <w:rsid w:val="00F30EED"/>
    <w:rsid w:val="00F412AB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57F8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6726984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PC</cp:lastModifiedBy>
  <cp:revision>56</cp:revision>
  <cp:lastPrinted>2016-04-07T12:01:00Z</cp:lastPrinted>
  <dcterms:created xsi:type="dcterms:W3CDTF">2018-02-04T07:53:00Z</dcterms:created>
  <dcterms:modified xsi:type="dcterms:W3CDTF">2023-02-20T09:07:00Z</dcterms:modified>
</cp:coreProperties>
</file>